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4D5B28FC" w:rsidR="000342F2" w:rsidRPr="00810A2E" w:rsidRDefault="00212BFD" w:rsidP="00656C93">
            <w:pPr>
              <w:spacing w:before="240"/>
              <w:rPr>
                <w:rFonts w:cs="Arial"/>
                <w:szCs w:val="22"/>
              </w:rPr>
            </w:pPr>
            <w:r>
              <w:rPr>
                <w:rFonts w:cs="Arial"/>
                <w:szCs w:val="22"/>
              </w:rPr>
              <w:t>Pelvic Partnership</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496064EE" w:rsidR="00D36D76" w:rsidRPr="00810A2E" w:rsidRDefault="00212BFD" w:rsidP="00212BFD">
            <w:pPr>
              <w:spacing w:before="240"/>
              <w:rPr>
                <w:rFonts w:cs="Arial"/>
                <w:b/>
                <w:szCs w:val="22"/>
                <w:highlight w:val="lightGray"/>
                <w:u w:val="single"/>
              </w:rPr>
            </w:pPr>
            <w:r>
              <w:rPr>
                <w:rFonts w:cs="Arial"/>
                <w:szCs w:val="22"/>
              </w:rPr>
              <w:t>None</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47E715BE" w14:textId="2ECBD26D" w:rsidR="00A201B2" w:rsidRPr="00810A2E" w:rsidRDefault="00212BFD" w:rsidP="00B83648">
            <w:pPr>
              <w:rPr>
                <w:rFonts w:cs="Arial"/>
                <w:szCs w:val="22"/>
              </w:rPr>
            </w:pPr>
            <w:r>
              <w:rPr>
                <w:rFonts w:cs="Arial"/>
                <w:szCs w:val="22"/>
              </w:rPr>
              <w:t>Jen Campbell, co-ordinator at the Pelvic Partnership</w:t>
            </w:r>
            <w:r w:rsidR="00DD062A">
              <w:rPr>
                <w:rFonts w:cs="Arial"/>
                <w:szCs w:val="22"/>
              </w:rPr>
              <w:t xml:space="preserve">    </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lastRenderedPageBreak/>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lastRenderedPageBreak/>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lastRenderedPageBreak/>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lastRenderedPageBreak/>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lastRenderedPageBreak/>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59AE3C8" w:rsidR="007E0074" w:rsidRPr="00810A2E" w:rsidRDefault="00710681" w:rsidP="00DB6AB5">
            <w:pPr>
              <w:rPr>
                <w:rFonts w:cs="Arial"/>
                <w:sz w:val="20"/>
              </w:rPr>
            </w:pPr>
            <w:r>
              <w:rPr>
                <w:rFonts w:cs="Arial"/>
                <w:sz w:val="20"/>
              </w:rPr>
              <w:t>Guideline</w:t>
            </w:r>
          </w:p>
        </w:tc>
        <w:tc>
          <w:tcPr>
            <w:tcW w:w="366" w:type="pct"/>
            <w:tcBorders>
              <w:top w:val="single" w:sz="6" w:space="0" w:color="auto"/>
              <w:bottom w:val="single" w:sz="6" w:space="0" w:color="auto"/>
            </w:tcBorders>
          </w:tcPr>
          <w:p w14:paraId="6D3FACDB" w14:textId="522174F4" w:rsidR="007E0074" w:rsidRPr="00810A2E" w:rsidRDefault="00710681" w:rsidP="00DB6AB5">
            <w:pPr>
              <w:rPr>
                <w:rFonts w:cs="Arial"/>
                <w:sz w:val="20"/>
              </w:rPr>
            </w:pPr>
            <w:r>
              <w:rPr>
                <w:rFonts w:cs="Arial"/>
                <w:sz w:val="20"/>
              </w:rPr>
              <w:t>General</w:t>
            </w:r>
          </w:p>
        </w:tc>
        <w:tc>
          <w:tcPr>
            <w:tcW w:w="400" w:type="pct"/>
            <w:tcBorders>
              <w:top w:val="single" w:sz="6" w:space="0" w:color="auto"/>
              <w:bottom w:val="single" w:sz="6" w:space="0" w:color="auto"/>
            </w:tcBorders>
          </w:tcPr>
          <w:p w14:paraId="3ED73B2E" w14:textId="689093DF" w:rsidR="007E0074" w:rsidRPr="00810A2E" w:rsidRDefault="00710681" w:rsidP="00DB6AB5">
            <w:pPr>
              <w:rPr>
                <w:rFonts w:cs="Arial"/>
                <w:sz w:val="20"/>
              </w:rPr>
            </w:pPr>
            <w:r>
              <w:rPr>
                <w:rFonts w:cs="Arial"/>
                <w:sz w:val="20"/>
              </w:rPr>
              <w:t>General</w:t>
            </w:r>
          </w:p>
        </w:tc>
        <w:tc>
          <w:tcPr>
            <w:tcW w:w="3376" w:type="pct"/>
            <w:tcBorders>
              <w:top w:val="single" w:sz="6" w:space="0" w:color="auto"/>
              <w:bottom w:val="single" w:sz="6" w:space="0" w:color="auto"/>
            </w:tcBorders>
          </w:tcPr>
          <w:p w14:paraId="19C8B0B0" w14:textId="7282C7D9" w:rsidR="007E0074" w:rsidRDefault="00710681" w:rsidP="00224BF9">
            <w:pPr>
              <w:rPr>
                <w:rFonts w:cs="Arial"/>
                <w:sz w:val="20"/>
              </w:rPr>
            </w:pPr>
            <w:bookmarkStart w:id="0" w:name="_GoBack"/>
            <w:r>
              <w:rPr>
                <w:rFonts w:cs="Arial"/>
                <w:sz w:val="20"/>
              </w:rPr>
              <w:t xml:space="preserve">The Pelvic Partnership welcomes the decision of the committee to refer to caesarean sections as caesarean births in this guideline. </w:t>
            </w:r>
          </w:p>
          <w:p w14:paraId="7D74CD3F" w14:textId="77777777" w:rsidR="00710681" w:rsidRDefault="00710681" w:rsidP="00224BF9">
            <w:pPr>
              <w:rPr>
                <w:rFonts w:cs="Arial"/>
                <w:sz w:val="20"/>
              </w:rPr>
            </w:pPr>
          </w:p>
          <w:p w14:paraId="7E42CB53" w14:textId="03131403" w:rsidR="00710681" w:rsidRDefault="00710681" w:rsidP="00224BF9">
            <w:pPr>
              <w:rPr>
                <w:rFonts w:cs="Arial"/>
                <w:sz w:val="20"/>
              </w:rPr>
            </w:pPr>
            <w:r>
              <w:rPr>
                <w:rFonts w:cs="Arial"/>
                <w:sz w:val="20"/>
              </w:rPr>
              <w:t xml:space="preserve">Many women with pregnancy-related pelvic girdle pain (PGP) choose to have a planned caesarean birth in consultation with their medical team as a result of their PGP or trauma from a previous birth, while others may </w:t>
            </w:r>
            <w:r w:rsidR="00F454FE">
              <w:rPr>
                <w:rFonts w:cs="Arial"/>
                <w:sz w:val="20"/>
              </w:rPr>
              <w:t>undergo an</w:t>
            </w:r>
            <w:r>
              <w:rPr>
                <w:rFonts w:cs="Arial"/>
                <w:sz w:val="20"/>
              </w:rPr>
              <w:t xml:space="preserve"> emergency caesarean birth due to a range of complications in the birth. Whatever the cause, this change in nomenclature reflects the validity of this mode of birth and will have </w:t>
            </w:r>
            <w:r w:rsidR="00F454FE">
              <w:rPr>
                <w:rFonts w:cs="Arial"/>
                <w:sz w:val="20"/>
              </w:rPr>
              <w:t xml:space="preserve">significant impacts on maternal mental health antenatally and postnatally. </w:t>
            </w:r>
          </w:p>
          <w:bookmarkEnd w:id="0"/>
          <w:p w14:paraId="620623A8" w14:textId="21EF404E" w:rsidR="00710681" w:rsidRPr="00810A2E" w:rsidRDefault="00710681"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432F023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lastRenderedPageBreak/>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7511C97" w14:textId="77777777" w:rsidR="007372A4" w:rsidRDefault="007372A4" w:rsidP="00D36D76">
            <w:pPr>
              <w:numPr>
                <w:ilvl w:val="0"/>
                <w:numId w:val="9"/>
              </w:numPr>
              <w:rPr>
                <w:rFonts w:cs="Arial"/>
                <w:b/>
                <w:sz w:val="24"/>
                <w:szCs w:val="24"/>
              </w:rPr>
            </w:pPr>
            <w:commentRangeStart w:id="1"/>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commentRangeEnd w:id="1"/>
            <w:r>
              <w:rPr>
                <w:rStyle w:val="CommentReference"/>
              </w:rPr>
              <w:commentReference w:id="1"/>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2"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3"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851" w:right="851" w:bottom="851" w:left="709"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shua South" w:date="2019-01-30T09:19:00Z" w:initials="JS">
    <w:p w14:paraId="7D90378E" w14:textId="77777777" w:rsidR="007372A4" w:rsidRDefault="007372A4">
      <w:pPr>
        <w:pStyle w:val="CommentText"/>
      </w:pPr>
      <w:r>
        <w:rPr>
          <w:rStyle w:val="CommentReference"/>
        </w:rPr>
        <w:annotationRef/>
      </w:r>
      <w:r>
        <w:t>Delete when no grey shading is present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9037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90378E" w16cid:durableId="214AE4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4DFB1" w14:textId="77777777" w:rsidR="00D7628F" w:rsidRDefault="00D7628F">
      <w:r>
        <w:separator/>
      </w:r>
    </w:p>
  </w:endnote>
  <w:endnote w:type="continuationSeparator" w:id="0">
    <w:p w14:paraId="0F2F6907" w14:textId="77777777" w:rsidR="00D7628F" w:rsidRDefault="00D7628F">
      <w:r>
        <w:continuationSeparator/>
      </w:r>
    </w:p>
  </w:endnote>
  <w:endnote w:type="continuationNotice" w:id="1">
    <w:p w14:paraId="3D6A6111" w14:textId="77777777" w:rsidR="00D7628F" w:rsidRDefault="00D7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E6EB" w14:textId="77777777" w:rsidR="0062765E" w:rsidRDefault="00627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222A" w14:textId="77777777" w:rsidR="00EE6C88" w:rsidRDefault="00EE6C88" w:rsidP="00EE6C88">
    <w:pPr>
      <w:tabs>
        <w:tab w:val="left" w:pos="5565"/>
      </w:tabs>
      <w:rPr>
        <w:sz w:val="18"/>
      </w:rPr>
    </w:pPr>
    <w:r>
      <w:rPr>
        <w:sz w:val="18"/>
      </w:rPr>
      <w:tab/>
    </w:r>
  </w:p>
  <w:p w14:paraId="20266852" w14:textId="0BBB2868" w:rsidR="00EE6C88" w:rsidRDefault="00EE6C88" w:rsidP="00EE6C88">
    <w:r>
      <w:rPr>
        <w:szCs w:val="22"/>
      </w:rPr>
      <w:t>Please return to:</w:t>
    </w:r>
    <w:r>
      <w:t xml:space="preserve"> </w:t>
    </w:r>
    <w:hyperlink r:id="rId1" w:history="1">
      <w:r w:rsidR="004E41BC" w:rsidRPr="0004708C">
        <w:rPr>
          <w:rStyle w:val="Hyperlink"/>
        </w:rPr>
        <w:t>caesareansectionupdate@nice.org.uk</w:t>
      </w:r>
    </w:hyperlink>
  </w:p>
  <w:p w14:paraId="6B936059" w14:textId="77777777" w:rsidR="004E41BC" w:rsidRDefault="004E41BC" w:rsidP="00EE6C88">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1CAC" w14:textId="77777777" w:rsidR="0062765E" w:rsidRDefault="00627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CD32A" w14:textId="77777777" w:rsidR="00D7628F" w:rsidRDefault="00D7628F">
      <w:r>
        <w:separator/>
      </w:r>
    </w:p>
  </w:footnote>
  <w:footnote w:type="continuationSeparator" w:id="0">
    <w:p w14:paraId="7801C7C3" w14:textId="77777777" w:rsidR="00D7628F" w:rsidRDefault="00D7628F">
      <w:r>
        <w:continuationSeparator/>
      </w:r>
    </w:p>
  </w:footnote>
  <w:footnote w:type="continuationNotice" w:id="1">
    <w:p w14:paraId="41B27115" w14:textId="77777777" w:rsidR="00D7628F" w:rsidRDefault="00D76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33DF" w14:textId="77777777" w:rsidR="0062765E" w:rsidRDefault="00627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CA3A2" w14:textId="5D73FB72" w:rsidR="007968D4" w:rsidRPr="008039AA" w:rsidRDefault="004E41BC" w:rsidP="003F6C97">
    <w:pPr>
      <w:pStyle w:val="Heading3"/>
      <w:jc w:val="left"/>
      <w:rPr>
        <w:bCs w:val="0"/>
        <w:sz w:val="28"/>
        <w:szCs w:val="28"/>
      </w:rPr>
    </w:pPr>
    <w:r>
      <w:rPr>
        <w:bCs w:val="0"/>
        <w:szCs w:val="28"/>
      </w:rPr>
      <w:t xml:space="preserve">Caesarean </w:t>
    </w:r>
    <w:r w:rsidR="0062765E">
      <w:rPr>
        <w:bCs w:val="0"/>
        <w:szCs w:val="28"/>
      </w:rPr>
      <w:t xml:space="preserve">section </w:t>
    </w:r>
    <w:r>
      <w:rPr>
        <w:bCs w:val="0"/>
        <w:szCs w:val="28"/>
      </w:rPr>
      <w:t>(update)</w:t>
    </w:r>
    <w:r>
      <w:rPr>
        <w:bCs w:val="0"/>
        <w:szCs w:val="28"/>
      </w:rPr>
      <w:tab/>
    </w:r>
    <w:r>
      <w:rPr>
        <w:bCs w:val="0"/>
        <w:szCs w:val="28"/>
      </w:rPr>
      <w:tab/>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62765E" w:rsidRPr="00E53E36">
      <w:rPr>
        <w:noProof/>
        <w:lang w:eastAsia="en-GB"/>
      </w:rPr>
      <w:drawing>
        <wp:inline distT="0" distB="0" distL="0" distR="0" wp14:anchorId="45822EBD" wp14:editId="2E47D8D6">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78DFC610"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E41BC">
      <w:t>5pm</w:t>
    </w:r>
    <w:r w:rsidR="001E1D2C">
      <w:t xml:space="preserve"> </w:t>
    </w:r>
    <w:r w:rsidR="00FA4108">
      <w:rPr>
        <w:bCs w:val="0"/>
      </w:rPr>
      <w:t>on</w:t>
    </w:r>
    <w:r w:rsidR="004E41BC">
      <w:rPr>
        <w:bCs w:val="0"/>
      </w:rPr>
      <w:t xml:space="preserve"> 26</w:t>
    </w:r>
    <w:r w:rsidR="004E41BC" w:rsidRPr="004E41BC">
      <w:rPr>
        <w:bCs w:val="0"/>
        <w:vertAlign w:val="superscript"/>
      </w:rPr>
      <w:t>th</w:t>
    </w:r>
    <w:r w:rsidR="004E41BC">
      <w:rPr>
        <w:bCs w:val="0"/>
      </w:rPr>
      <w:t xml:space="preserve"> November 2020</w:t>
    </w:r>
    <w:r w:rsidR="00FA4108">
      <w:rPr>
        <w:bCs w:val="0"/>
      </w:rPr>
      <w:t xml:space="preserve"> </w:t>
    </w:r>
    <w:r w:rsidR="004E41BC">
      <w:rPr>
        <w:bCs w:val="0"/>
      </w:rPr>
      <w:t xml:space="preserve"> E</w:t>
    </w:r>
    <w:r w:rsidR="007334BB" w:rsidRPr="00F506DC">
      <w:rPr>
        <w:bCs w:val="0"/>
      </w:rPr>
      <w:t>mail:</w:t>
    </w:r>
    <w:r w:rsidR="007334BB" w:rsidRPr="00F506DC">
      <w:rPr>
        <w:b w:val="0"/>
        <w:bCs w:val="0"/>
      </w:rPr>
      <w:t xml:space="preserve"> </w:t>
    </w:r>
    <w:hyperlink r:id="rId2" w:history="1">
      <w:r w:rsidR="004E41BC" w:rsidRPr="0004708C">
        <w:rPr>
          <w:rStyle w:val="Hyperlink"/>
          <w:b w:val="0"/>
          <w:bCs w:val="0"/>
        </w:rPr>
        <w:t>caesareansectionupdate@nice.org.uk</w:t>
      </w:r>
    </w:hyperlink>
  </w:p>
  <w:p w14:paraId="41CB7229" w14:textId="77777777" w:rsidR="007968D4" w:rsidRDefault="00796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747B4" w14:textId="77777777" w:rsidR="0062765E" w:rsidRDefault="00627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ua South">
    <w15:presenceInfo w15:providerId="AD" w15:userId="S-1-5-21-2135317788-1047624253-925700815-23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B67F6"/>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2BFD"/>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41BC"/>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2765E"/>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0681"/>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B3665"/>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2E6A"/>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7628F"/>
    <w:rsid w:val="00D8029C"/>
    <w:rsid w:val="00D87756"/>
    <w:rsid w:val="00D93033"/>
    <w:rsid w:val="00D937BE"/>
    <w:rsid w:val="00DB1C72"/>
    <w:rsid w:val="00DB6AB5"/>
    <w:rsid w:val="00DC47AF"/>
    <w:rsid w:val="00DD062A"/>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454FE"/>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customStyle="1"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yperlink" Target="https://www.nice.org.uk/privacy-notic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pathways.nice.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esareansectionupdate@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aesareansection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E10A-C7E0-4E27-968F-49F0015D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6637</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Alison Rumbles</cp:lastModifiedBy>
  <cp:revision>3</cp:revision>
  <cp:lastPrinted>2005-11-01T09:30:00Z</cp:lastPrinted>
  <dcterms:created xsi:type="dcterms:W3CDTF">2020-11-17T09:58:00Z</dcterms:created>
  <dcterms:modified xsi:type="dcterms:W3CDTF">2020-11-17T10:58:00Z</dcterms:modified>
</cp:coreProperties>
</file>